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394AE" w14:textId="11C192E2" w:rsidR="002C1CD9" w:rsidRDefault="002C1CD9" w:rsidP="002C1CD9">
      <w:pPr>
        <w:autoSpaceDE w:val="0"/>
        <w:autoSpaceDN w:val="0"/>
        <w:adjustRightInd w:val="0"/>
        <w:ind w:firstLine="708"/>
        <w:jc w:val="both"/>
        <w:rPr>
          <w:color w:val="000000"/>
          <w:lang w:val="ru-RU"/>
        </w:rPr>
      </w:pPr>
      <w:r>
        <w:rPr>
          <w:color w:val="000000"/>
          <w:lang w:val="en-US"/>
        </w:rPr>
        <w:t>1</w:t>
      </w:r>
      <w:r>
        <w:rPr>
          <w:color w:val="000000"/>
          <w:lang w:val="ru-RU"/>
        </w:rPr>
        <w:t xml:space="preserve">. </w:t>
      </w:r>
      <w:r>
        <w:rPr>
          <w:color w:val="000000"/>
        </w:rPr>
        <w:t xml:space="preserve">Разглеждане на </w:t>
      </w:r>
      <w:r w:rsidR="0025230B">
        <w:rPr>
          <w:color w:val="000000"/>
        </w:rPr>
        <w:t>предложения</w:t>
      </w:r>
      <w:r>
        <w:rPr>
          <w:color w:val="000000"/>
        </w:rPr>
        <w:t xml:space="preserve"> </w:t>
      </w:r>
      <w:r w:rsidR="0025230B">
        <w:rPr>
          <w:color w:val="000000"/>
        </w:rPr>
        <w:t>на п</w:t>
      </w:r>
      <w:r w:rsidR="0025230B" w:rsidRPr="0025230B">
        <w:rPr>
          <w:color w:val="000000"/>
        </w:rPr>
        <w:t>артии</w:t>
      </w:r>
      <w:r w:rsidR="0025230B">
        <w:rPr>
          <w:color w:val="000000"/>
        </w:rPr>
        <w:t xml:space="preserve"> и</w:t>
      </w:r>
      <w:r w:rsidR="0025230B" w:rsidRPr="0025230B">
        <w:rPr>
          <w:color w:val="000000"/>
        </w:rPr>
        <w:t xml:space="preserve"> коалици</w:t>
      </w:r>
      <w:r w:rsidR="0025230B">
        <w:rPr>
          <w:color w:val="000000"/>
        </w:rPr>
        <w:t xml:space="preserve">и </w:t>
      </w:r>
      <w:r>
        <w:rPr>
          <w:color w:val="000000"/>
        </w:rPr>
        <w:t xml:space="preserve">за регистрация в ОИК </w:t>
      </w:r>
      <w:r w:rsidR="0025230B" w:rsidRPr="0025230B">
        <w:rPr>
          <w:color w:val="000000"/>
        </w:rPr>
        <w:t>на кандидатски листи</w:t>
      </w:r>
      <w:r>
        <w:t xml:space="preserve"> з</w:t>
      </w:r>
      <w:r>
        <w:rPr>
          <w:color w:val="000000"/>
        </w:rPr>
        <w:t xml:space="preserve">а участие в изборите за общински съветници и кметове в </w:t>
      </w:r>
      <w:r w:rsidR="0025230B">
        <w:rPr>
          <w:color w:val="000000"/>
        </w:rPr>
        <w:t xml:space="preserve">Община </w:t>
      </w:r>
      <w:r>
        <w:rPr>
          <w:color w:val="000000"/>
        </w:rPr>
        <w:t xml:space="preserve">Созопол на 29.10.2023 г. </w:t>
      </w:r>
    </w:p>
    <w:p w14:paraId="5E6B8358" w14:textId="77777777" w:rsidR="002C1CD9" w:rsidRPr="00C71DFD" w:rsidRDefault="002C1CD9" w:rsidP="002C1CD9">
      <w:pPr>
        <w:ind w:firstLine="708"/>
        <w:jc w:val="both"/>
      </w:pPr>
      <w:r>
        <w:rPr>
          <w:lang w:val="en-US"/>
        </w:rPr>
        <w:t>2</w:t>
      </w:r>
      <w:r>
        <w:t>. Разни</w:t>
      </w:r>
    </w:p>
    <w:p w14:paraId="3FB1CE44" w14:textId="77777777" w:rsidR="00E85062" w:rsidRDefault="00E85062"/>
    <w:sectPr w:rsidR="00E85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CD9"/>
    <w:rsid w:val="0025230B"/>
    <w:rsid w:val="002570F8"/>
    <w:rsid w:val="002C1CD9"/>
    <w:rsid w:val="004F17F6"/>
    <w:rsid w:val="008F12F9"/>
    <w:rsid w:val="00A86B13"/>
    <w:rsid w:val="00DD5153"/>
    <w:rsid w:val="00E8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F486"/>
  <w15:chartTrackingRefBased/>
  <w15:docId w15:val="{516530B5-768F-4EA5-B04B-BCFE3343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Karadjian</dc:creator>
  <cp:keywords/>
  <dc:description/>
  <cp:lastModifiedBy>Ema Karadjian</cp:lastModifiedBy>
  <cp:revision>7</cp:revision>
  <dcterms:created xsi:type="dcterms:W3CDTF">2023-09-24T13:56:00Z</dcterms:created>
  <dcterms:modified xsi:type="dcterms:W3CDTF">2023-09-24T14:05:00Z</dcterms:modified>
</cp:coreProperties>
</file>